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D" w:rsidRPr="00B5270D" w:rsidRDefault="00503D2D" w:rsidP="0089611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Ministère de L’Enseignement  Supérieur et de la Recherche Scientifique</w:t>
      </w:r>
    </w:p>
    <w:p w:rsidR="00503D2D" w:rsidRPr="00B5270D" w:rsidRDefault="00503D2D" w:rsidP="0089611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d’El-Oued</w:t>
      </w:r>
    </w:p>
    <w:p w:rsidR="00503D2D" w:rsidRPr="00B5270D" w:rsidRDefault="00503D2D" w:rsidP="00896118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Faculté des sciences 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social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es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et humaines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 :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2021-2022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6751"/>
      </w:tblGrid>
      <w:tr w:rsidR="004921A5" w:rsidRPr="004921A5" w:rsidTr="004921A5">
        <w:trPr>
          <w:trHeight w:val="547"/>
          <w:jc w:val="center"/>
        </w:trPr>
        <w:tc>
          <w:tcPr>
            <w:tcW w:w="6751" w:type="dxa"/>
            <w:vMerge w:val="restart"/>
            <w:vAlign w:val="center"/>
          </w:tcPr>
          <w:p w:rsidR="004921A5" w:rsidRDefault="004921A5" w:rsidP="004921A5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 xml:space="preserve">المستوى: ثانية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ماستر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 xml:space="preserve"> سمعي بصري</w:t>
            </w:r>
          </w:p>
          <w:p w:rsidR="004921A5" w:rsidRPr="00873476" w:rsidRDefault="004921A5" w:rsidP="004921A5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Niveau: 2</w:t>
            </w: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vertAlign w:val="superscript"/>
                <w:lang w:val="fr-FR"/>
              </w:rPr>
              <w:t>eme</w:t>
            </w: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 année Master audio-visuelle</w:t>
            </w:r>
          </w:p>
        </w:tc>
      </w:tr>
      <w:tr w:rsidR="004921A5" w:rsidRPr="004921A5" w:rsidTr="004921A5">
        <w:trPr>
          <w:trHeight w:val="547"/>
          <w:jc w:val="center"/>
        </w:trPr>
        <w:tc>
          <w:tcPr>
            <w:tcW w:w="6751" w:type="dxa"/>
            <w:vMerge/>
            <w:vAlign w:val="center"/>
          </w:tcPr>
          <w:p w:rsidR="004921A5" w:rsidRPr="00873476" w:rsidRDefault="004921A5" w:rsidP="00873476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  <w:tr w:rsidR="004921A5" w:rsidRPr="000F47F6" w:rsidTr="004921A5">
        <w:trPr>
          <w:trHeight w:val="547"/>
          <w:jc w:val="center"/>
        </w:trPr>
        <w:tc>
          <w:tcPr>
            <w:tcW w:w="6751" w:type="dxa"/>
            <w:vAlign w:val="center"/>
          </w:tcPr>
          <w:p w:rsidR="004921A5" w:rsidRDefault="004921A5" w:rsidP="004921A5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السداسي الأول</w:t>
            </w:r>
          </w:p>
          <w:p w:rsidR="004921A5" w:rsidRPr="00873476" w:rsidRDefault="004921A5" w:rsidP="004921A5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Semestre Nº: 01</w:t>
            </w:r>
          </w:p>
        </w:tc>
      </w:tr>
    </w:tbl>
    <w:p w:rsidR="0029035B" w:rsidRPr="00CB2E59" w:rsidRDefault="0029035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>Interrogation</w:t>
      </w:r>
      <w:r w:rsidRPr="00CB2E59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 xml:space="preserve"> de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>Français</w:t>
      </w:r>
    </w:p>
    <w:p w:rsidR="00ED6B0A" w:rsidRPr="00ED6B0A" w:rsidRDefault="00ED6B0A" w:rsidP="0029035B">
      <w:pPr>
        <w:tabs>
          <w:tab w:val="left" w:pos="2715"/>
          <w:tab w:val="left" w:pos="2846"/>
          <w:tab w:val="right" w:pos="8306"/>
        </w:tabs>
        <w:bidi w:val="0"/>
        <w:jc w:val="center"/>
        <w:rPr>
          <w:rFonts w:asciiTheme="majorBidi" w:hAnsiTheme="majorBidi" w:cstheme="majorBidi"/>
          <w:b/>
          <w:bCs/>
          <w:sz w:val="2"/>
          <w:szCs w:val="2"/>
          <w:lang w:val="fr-FR" w:bidi="ar-DZ"/>
        </w:rPr>
      </w:pPr>
    </w:p>
    <w:p w:rsidR="003439D8" w:rsidRPr="003439D8" w:rsidRDefault="003439D8" w:rsidP="003439D8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DZ"/>
        </w:rPr>
      </w:pPr>
      <w:r w:rsidRPr="003439D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fr-FR" w:bidi="ar-DZ"/>
        </w:rPr>
        <w:t>الإجابة النموذجية</w:t>
      </w:r>
    </w:p>
    <w:p w:rsidR="005305E2" w:rsidRPr="003B73F5" w:rsidRDefault="005305E2" w:rsidP="003439D8">
      <w:pPr>
        <w:tabs>
          <w:tab w:val="left" w:pos="2715"/>
          <w:tab w:val="left" w:pos="2846"/>
          <w:tab w:val="right" w:pos="8306"/>
        </w:tabs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3B73F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1-</w:t>
      </w:r>
    </w:p>
    <w:p w:rsidR="005305E2" w:rsidRPr="003B73F5" w:rsidRDefault="003B73F5" w:rsidP="0029035B">
      <w:pPr>
        <w:tabs>
          <w:tab w:val="left" w:pos="2715"/>
          <w:tab w:val="left" w:pos="2846"/>
          <w:tab w:val="right" w:pos="830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  </w:t>
      </w:r>
      <w:r w:rsidR="005305E2" w:rsidRPr="003B73F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«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</w:t>
      </w:r>
      <w:r w:rsidR="005305E2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>La notion de guerre de l'information est valable à la fois en temps de guerre et en temps de paix, mais toujours dans un contexte de conflictualité. Tous les médias peuvent être mobilisés: journaux, affiches, tracts, cinéma, photographie, mais également les médias issus des NTIC sont les </w:t>
      </w:r>
      <w:hyperlink r:id="rId4" w:tooltip="Réseaux sociaux" w:history="1">
        <w:r w:rsidR="005305E2" w:rsidRPr="0029035B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réseaux sociaux</w:t>
        </w:r>
      </w:hyperlink>
      <w:r w:rsidR="005305E2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>, la </w:t>
      </w:r>
      <w:hyperlink r:id="rId5" w:tooltip="Blogosphère" w:history="1">
        <w:r w:rsidR="005305E2" w:rsidRPr="0029035B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blogosphère</w:t>
        </w:r>
      </w:hyperlink>
      <w:r w:rsidR="005305E2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>, les </w:t>
      </w:r>
      <w:hyperlink r:id="rId6" w:tooltip="Journalisme en ligne" w:history="1">
        <w:r w:rsidR="005305E2" w:rsidRPr="0029035B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journaux en ligne</w:t>
        </w:r>
      </w:hyperlink>
      <w:r w:rsidR="005305E2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> et les forums. Les publics visés sont d'une part les combattants, alliés ou ennemis, au front ou à l'arrière (dans un contexte de </w:t>
      </w:r>
      <w:hyperlink r:id="rId7" w:tooltip="Guerre totale" w:history="1">
        <w:r w:rsidR="005305E2" w:rsidRPr="0029035B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guerre totale</w:t>
        </w:r>
      </w:hyperlink>
      <w:r w:rsidR="005305E2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>) et d'autre part l'opinion publique, nationale ou mondiale. »</w:t>
      </w:r>
    </w:p>
    <w:p w:rsidR="005305E2" w:rsidRDefault="005305E2" w:rsidP="0029035B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A424B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-Donnez un titre au paragraphe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points)</w:t>
      </w:r>
    </w:p>
    <w:p w:rsidR="005305E2" w:rsidRPr="005305E2" w:rsidRDefault="005E022C" w:rsidP="00AB0705">
      <w:pPr>
        <w:bidi w:val="0"/>
        <w:spacing w:line="240" w:lineRule="auto"/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</w:pPr>
      <w:r w:rsidRPr="005E022C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AB0705"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La guerre </w:t>
      </w:r>
      <w:r w:rsidR="00AB0705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médiatique /  </w:t>
      </w:r>
      <w:r w:rsidRPr="0029035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La notion de guerre de l'information </w:t>
      </w:r>
      <w:r w:rsidR="005305E2" w:rsidRP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</w:t>
      </w:r>
      <w:r w:rsid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…………………...</w:t>
      </w:r>
      <w:r w:rsidR="005305E2" w:rsidRPr="005305E2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…………………………………….</w:t>
      </w:r>
    </w:p>
    <w:p w:rsidR="005305E2" w:rsidRDefault="005305E2" w:rsidP="0029035B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</w:t>
      </w:r>
      <w:r w:rsidR="00E64C0A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Extrayez du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paragraphe la traduction des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mots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suivants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Ind w:w="-102" w:type="dxa"/>
        <w:tblLook w:val="04A0"/>
      </w:tblPr>
      <w:tblGrid>
        <w:gridCol w:w="3857"/>
        <w:gridCol w:w="4286"/>
      </w:tblGrid>
      <w:tr w:rsidR="00872965" w:rsidTr="0029035B">
        <w:trPr>
          <w:trHeight w:val="387"/>
          <w:jc w:val="center"/>
        </w:trPr>
        <w:tc>
          <w:tcPr>
            <w:tcW w:w="3857" w:type="dxa"/>
            <w:vAlign w:val="center"/>
          </w:tcPr>
          <w:p w:rsidR="00872965" w:rsidRPr="00CB31ED" w:rsidRDefault="00CB31ED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منتديات</w:t>
            </w:r>
          </w:p>
        </w:tc>
        <w:tc>
          <w:tcPr>
            <w:tcW w:w="4286" w:type="dxa"/>
            <w:vAlign w:val="center"/>
          </w:tcPr>
          <w:p w:rsidR="00872965" w:rsidRDefault="00AB0705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9035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forums</w:t>
            </w:r>
          </w:p>
        </w:tc>
      </w:tr>
      <w:tr w:rsidR="00872965" w:rsidTr="0029035B">
        <w:trPr>
          <w:trHeight w:val="387"/>
          <w:jc w:val="center"/>
        </w:trPr>
        <w:tc>
          <w:tcPr>
            <w:tcW w:w="3857" w:type="dxa"/>
            <w:vAlign w:val="center"/>
          </w:tcPr>
          <w:p w:rsidR="00872965" w:rsidRDefault="00CB31ED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منشورات</w:t>
            </w:r>
          </w:p>
        </w:tc>
        <w:tc>
          <w:tcPr>
            <w:tcW w:w="4286" w:type="dxa"/>
            <w:vAlign w:val="center"/>
          </w:tcPr>
          <w:p w:rsidR="00872965" w:rsidRDefault="00AB0705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9035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tracts</w:t>
            </w:r>
          </w:p>
        </w:tc>
      </w:tr>
      <w:tr w:rsidR="00872965" w:rsidTr="0029035B">
        <w:trPr>
          <w:trHeight w:val="410"/>
          <w:jc w:val="center"/>
        </w:trPr>
        <w:tc>
          <w:tcPr>
            <w:tcW w:w="3857" w:type="dxa"/>
            <w:vAlign w:val="center"/>
          </w:tcPr>
          <w:p w:rsidR="00872965" w:rsidRDefault="00A51EB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مستهدف</w:t>
            </w:r>
            <w:r w:rsidR="00CB31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872965" w:rsidRDefault="00AB0705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9035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visé</w:t>
            </w:r>
          </w:p>
        </w:tc>
      </w:tr>
      <w:tr w:rsidR="00872965" w:rsidTr="0029035B">
        <w:trPr>
          <w:trHeight w:val="387"/>
          <w:jc w:val="center"/>
        </w:trPr>
        <w:tc>
          <w:tcPr>
            <w:tcW w:w="3857" w:type="dxa"/>
            <w:vAlign w:val="center"/>
          </w:tcPr>
          <w:p w:rsidR="00872965" w:rsidRDefault="00A51EB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السّلم</w:t>
            </w:r>
          </w:p>
        </w:tc>
        <w:tc>
          <w:tcPr>
            <w:tcW w:w="4286" w:type="dxa"/>
            <w:vAlign w:val="center"/>
          </w:tcPr>
          <w:p w:rsidR="00872965" w:rsidRDefault="001A1224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9035B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paix</w:t>
            </w:r>
          </w:p>
        </w:tc>
      </w:tr>
      <w:tr w:rsidR="00872965" w:rsidTr="0029035B">
        <w:trPr>
          <w:trHeight w:val="387"/>
          <w:jc w:val="center"/>
        </w:trPr>
        <w:tc>
          <w:tcPr>
            <w:tcW w:w="3857" w:type="dxa"/>
            <w:vAlign w:val="center"/>
          </w:tcPr>
          <w:p w:rsidR="00872965" w:rsidRDefault="00CB31ED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المدونة</w:t>
            </w:r>
          </w:p>
        </w:tc>
        <w:tc>
          <w:tcPr>
            <w:tcW w:w="4286" w:type="dxa"/>
            <w:vAlign w:val="center"/>
          </w:tcPr>
          <w:p w:rsidR="00872965" w:rsidRDefault="003B0AC0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hyperlink r:id="rId8" w:tooltip="Blogosphère" w:history="1">
              <w:r w:rsidR="00AB0705" w:rsidRPr="0029035B">
                <w:rPr>
                  <w:rFonts w:asciiTheme="majorBidi" w:eastAsia="Times New Roman" w:hAnsiTheme="majorBidi" w:cstheme="majorBidi"/>
                  <w:sz w:val="24"/>
                  <w:szCs w:val="24"/>
                  <w:lang w:val="fr-FR"/>
                </w:rPr>
                <w:t>blogosphère</w:t>
              </w:r>
            </w:hyperlink>
          </w:p>
        </w:tc>
      </w:tr>
    </w:tbl>
    <w:p w:rsidR="005269CB" w:rsidRPr="005269CB" w:rsidRDefault="005269C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"/>
          <w:szCs w:val="2"/>
          <w:lang w:val="fr-FR" w:bidi="ar-DZ"/>
        </w:rPr>
      </w:pPr>
    </w:p>
    <w:p w:rsidR="00872965" w:rsidRDefault="003B73F5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3</w:t>
      </w:r>
      <w:r w:rsidR="00872965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 Définissez les sigles suivants 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01</w:t>
      </w:r>
      <w:r w:rsidR="00872965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p w:rsidR="00872965" w:rsidRDefault="00872965" w:rsidP="004A0337">
      <w:pPr>
        <w:shd w:val="clear" w:color="auto" w:fill="FFFFFF" w:themeFill="background1"/>
        <w:bidi w:val="0"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NTIC :</w:t>
      </w:r>
      <w:r w:rsidR="004A033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 w:rsidR="004A0337" w:rsidRPr="004A0337">
        <w:rPr>
          <w:rFonts w:asciiTheme="majorBidi" w:eastAsia="Times New Roman" w:hAnsiTheme="majorBidi" w:cstheme="majorBidi"/>
          <w:sz w:val="28"/>
          <w:szCs w:val="28"/>
          <w:lang w:val="fr-FR"/>
        </w:rPr>
        <w:t>nouvelles Technologies</w:t>
      </w:r>
      <w:r w:rsidR="004A0337" w:rsidRPr="004A0337">
        <w:rPr>
          <w:rFonts w:asciiTheme="majorBidi" w:hAnsiTheme="majorBidi" w:cstheme="majorBidi"/>
          <w:b/>
          <w:bCs/>
          <w:lang w:val="fr-FR" w:bidi="ar-DZ"/>
        </w:rPr>
        <w:t xml:space="preserve"> </w:t>
      </w:r>
      <w:r w:rsidR="004A0337" w:rsidRPr="004A0337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de l'information et de la communication 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………..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</w:t>
      </w:r>
    </w:p>
    <w:p w:rsidR="00872965" w:rsidRDefault="00872965" w:rsidP="004A0337">
      <w:pPr>
        <w:tabs>
          <w:tab w:val="left" w:pos="2715"/>
          <w:tab w:val="left" w:pos="2846"/>
          <w:tab w:val="right" w:pos="8306"/>
        </w:tabs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RTF : </w:t>
      </w:r>
      <w:proofErr w:type="spellStart"/>
      <w:r w:rsidR="004A0337">
        <w:rPr>
          <w:rFonts w:asciiTheme="majorBidi" w:hAnsiTheme="majorBidi" w:cstheme="majorBidi"/>
          <w:sz w:val="30"/>
          <w:szCs w:val="30"/>
          <w:lang w:val="fr-FR"/>
        </w:rPr>
        <w:t>Radio-télévision</w:t>
      </w:r>
      <w:proofErr w:type="spellEnd"/>
      <w:r w:rsidR="004A0337">
        <w:rPr>
          <w:rFonts w:asciiTheme="majorBidi" w:hAnsiTheme="majorBidi" w:cstheme="majorBidi"/>
          <w:sz w:val="30"/>
          <w:szCs w:val="30"/>
          <w:lang w:val="fr-FR"/>
        </w:rPr>
        <w:t xml:space="preserve"> française 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</w:t>
      </w:r>
      <w:r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…………………………………………………………….………………………………………………</w:t>
      </w:r>
      <w:r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>……….</w:t>
      </w:r>
    </w:p>
    <w:p w:rsidR="0080795E" w:rsidRDefault="003B73F5" w:rsidP="0029035B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3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-Traduisez les mots en gras  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053"/>
        <w:gridCol w:w="4053"/>
      </w:tblGrid>
      <w:tr w:rsidR="0080795E" w:rsidTr="0029035B">
        <w:trPr>
          <w:trHeight w:val="392"/>
          <w:jc w:val="center"/>
        </w:trPr>
        <w:tc>
          <w:tcPr>
            <w:tcW w:w="4053" w:type="dxa"/>
            <w:vAlign w:val="center"/>
          </w:tcPr>
          <w:p w:rsidR="0080795E" w:rsidRDefault="003439D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حرف استهلال</w:t>
            </w:r>
          </w:p>
        </w:tc>
        <w:tc>
          <w:tcPr>
            <w:tcW w:w="4053" w:type="dxa"/>
            <w:vAlign w:val="center"/>
          </w:tcPr>
          <w:p w:rsidR="0080795E" w:rsidRDefault="00CB31ED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L</w:t>
            </w:r>
            <w:r w:rsidR="00E64C0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ettrine</w:t>
            </w:r>
          </w:p>
        </w:tc>
      </w:tr>
      <w:tr w:rsidR="0080795E" w:rsidTr="0029035B">
        <w:trPr>
          <w:trHeight w:val="392"/>
          <w:jc w:val="center"/>
        </w:trPr>
        <w:tc>
          <w:tcPr>
            <w:tcW w:w="4053" w:type="dxa"/>
            <w:vAlign w:val="center"/>
          </w:tcPr>
          <w:p w:rsidR="0080795E" w:rsidRDefault="003439D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عنوان على صفحتين</w:t>
            </w:r>
          </w:p>
        </w:tc>
        <w:tc>
          <w:tcPr>
            <w:tcW w:w="4053" w:type="dxa"/>
            <w:vAlign w:val="center"/>
          </w:tcPr>
          <w:p w:rsidR="0080795E" w:rsidRDefault="00E64C0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Titre sur double page</w:t>
            </w:r>
          </w:p>
        </w:tc>
      </w:tr>
      <w:tr w:rsidR="0080795E" w:rsidTr="0029035B">
        <w:trPr>
          <w:trHeight w:val="392"/>
          <w:jc w:val="center"/>
        </w:trPr>
        <w:tc>
          <w:tcPr>
            <w:tcW w:w="4053" w:type="dxa"/>
            <w:vAlign w:val="center"/>
          </w:tcPr>
          <w:p w:rsidR="0080795E" w:rsidRDefault="003439D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وقت البث</w:t>
            </w:r>
          </w:p>
        </w:tc>
        <w:tc>
          <w:tcPr>
            <w:tcW w:w="4053" w:type="dxa"/>
            <w:vAlign w:val="center"/>
          </w:tcPr>
          <w:p w:rsidR="0080795E" w:rsidRDefault="00E64C0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Temps d’antenne</w:t>
            </w:r>
          </w:p>
        </w:tc>
      </w:tr>
      <w:tr w:rsidR="0080795E" w:rsidTr="0029035B">
        <w:trPr>
          <w:trHeight w:val="392"/>
          <w:jc w:val="center"/>
        </w:trPr>
        <w:tc>
          <w:tcPr>
            <w:tcW w:w="4053" w:type="dxa"/>
            <w:vAlign w:val="center"/>
          </w:tcPr>
          <w:p w:rsidR="0080795E" w:rsidRDefault="003439D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أخلاقيات المهنة</w:t>
            </w:r>
          </w:p>
        </w:tc>
        <w:tc>
          <w:tcPr>
            <w:tcW w:w="4053" w:type="dxa"/>
            <w:vAlign w:val="center"/>
          </w:tcPr>
          <w:p w:rsidR="0080795E" w:rsidRDefault="00E64C0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Déontologie</w:t>
            </w:r>
          </w:p>
        </w:tc>
      </w:tr>
      <w:tr w:rsidR="0080795E" w:rsidTr="0029035B">
        <w:trPr>
          <w:trHeight w:val="413"/>
          <w:jc w:val="center"/>
        </w:trPr>
        <w:tc>
          <w:tcPr>
            <w:tcW w:w="4053" w:type="dxa"/>
            <w:vAlign w:val="center"/>
          </w:tcPr>
          <w:p w:rsidR="0080795E" w:rsidRDefault="003439D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رافعة كاميرا التصوير</w:t>
            </w:r>
          </w:p>
        </w:tc>
        <w:tc>
          <w:tcPr>
            <w:tcW w:w="4053" w:type="dxa"/>
            <w:vAlign w:val="center"/>
          </w:tcPr>
          <w:p w:rsidR="0080795E" w:rsidRDefault="00E64C0A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Grue de caméra</w:t>
            </w:r>
          </w:p>
        </w:tc>
      </w:tr>
    </w:tbl>
    <w:p w:rsidR="00F57308" w:rsidRDefault="00F57308" w:rsidP="0029035B">
      <w:pPr>
        <w:tabs>
          <w:tab w:val="left" w:pos="2715"/>
          <w:tab w:val="left" w:pos="2846"/>
          <w:tab w:val="right" w:pos="8306"/>
        </w:tabs>
        <w:jc w:val="right"/>
        <w:rPr>
          <w:rtl/>
          <w:lang w:bidi="ar-DZ"/>
        </w:rPr>
      </w:pPr>
    </w:p>
    <w:sectPr w:rsidR="00F57308" w:rsidSect="00B5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03D2D"/>
    <w:rsid w:val="000F47F6"/>
    <w:rsid w:val="001A1224"/>
    <w:rsid w:val="00245681"/>
    <w:rsid w:val="00257B0D"/>
    <w:rsid w:val="0029035B"/>
    <w:rsid w:val="002C2CF4"/>
    <w:rsid w:val="002E5DD1"/>
    <w:rsid w:val="003439D8"/>
    <w:rsid w:val="003B0AC0"/>
    <w:rsid w:val="003B3B90"/>
    <w:rsid w:val="003B73F5"/>
    <w:rsid w:val="003E0447"/>
    <w:rsid w:val="004921A5"/>
    <w:rsid w:val="004A0337"/>
    <w:rsid w:val="004C2A77"/>
    <w:rsid w:val="004D6A65"/>
    <w:rsid w:val="004F7A9E"/>
    <w:rsid w:val="00503D2D"/>
    <w:rsid w:val="005269CB"/>
    <w:rsid w:val="005305E2"/>
    <w:rsid w:val="005973E8"/>
    <w:rsid w:val="005A7E3F"/>
    <w:rsid w:val="005E022C"/>
    <w:rsid w:val="00682948"/>
    <w:rsid w:val="007C3868"/>
    <w:rsid w:val="0080795E"/>
    <w:rsid w:val="00872965"/>
    <w:rsid w:val="00873476"/>
    <w:rsid w:val="00896118"/>
    <w:rsid w:val="009132DB"/>
    <w:rsid w:val="00A51EB3"/>
    <w:rsid w:val="00AA1E86"/>
    <w:rsid w:val="00AB0705"/>
    <w:rsid w:val="00B5270D"/>
    <w:rsid w:val="00C176C8"/>
    <w:rsid w:val="00CB2E59"/>
    <w:rsid w:val="00CB31ED"/>
    <w:rsid w:val="00D478F8"/>
    <w:rsid w:val="00E64C0A"/>
    <w:rsid w:val="00ED6B0A"/>
    <w:rsid w:val="00F42CF5"/>
    <w:rsid w:val="00F5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logosph%C3%A8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Guerre_tot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Journalisme_en_ligne" TargetMode="External"/><Relationship Id="rId5" Type="http://schemas.openxmlformats.org/officeDocument/2006/relationships/hyperlink" Target="https://fr.wikipedia.org/wiki/Blogosph%C3%A8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.wikipedia.org/wiki/R%C3%A9seaux_sociau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scc</cp:lastModifiedBy>
  <cp:revision>31</cp:revision>
  <dcterms:created xsi:type="dcterms:W3CDTF">2021-02-03T14:10:00Z</dcterms:created>
  <dcterms:modified xsi:type="dcterms:W3CDTF">2022-02-04T17:37:00Z</dcterms:modified>
</cp:coreProperties>
</file>