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B2" w:rsidRDefault="000A642F">
      <w:pPr>
        <w:rPr>
          <w:lang w:bidi="ar-DZ"/>
        </w:rPr>
      </w:pPr>
      <w:r>
        <w:rPr>
          <w:noProof/>
        </w:rPr>
        <w:pict>
          <v:roundrect id="_x0000_s1026" style="position:absolute;left:0;text-align:left;margin-left:-22.6pt;margin-top:15.7pt;width:571pt;height:86.2pt;z-index:251658240" arcsize="10923f">
            <v:textbox>
              <w:txbxContent>
                <w:p w:rsidR="002746B2" w:rsidRPr="00A312A7" w:rsidRDefault="002746B2" w:rsidP="00EF49D9">
                  <w:pPr>
                    <w:spacing w:after="0" w:line="240" w:lineRule="auto"/>
                    <w:jc w:val="center"/>
                    <w:rPr>
                      <w:rFonts w:cs="Arabic Transparent"/>
                      <w:color w:val="FF0000"/>
                      <w:sz w:val="18"/>
                      <w:szCs w:val="18"/>
                      <w:lang w:bidi="ar-DZ"/>
                    </w:rPr>
                  </w:pPr>
                  <w:r w:rsidRPr="00A312A7">
                    <w:rPr>
                      <w:rFonts w:cs="Arabic Transparent" w:hint="cs"/>
                      <w:color w:val="FF0000"/>
                      <w:sz w:val="18"/>
                      <w:szCs w:val="18"/>
                      <w:rtl/>
                      <w:lang w:bidi="ar-DZ"/>
                    </w:rPr>
                    <w:t>الجمهورية الجزائرية الديمقراطية ا</w:t>
                  </w:r>
                  <w:r w:rsidR="00A312A7" w:rsidRPr="00A312A7">
                    <w:rPr>
                      <w:rFonts w:cs="Arabic Transparent" w:hint="cs"/>
                      <w:color w:val="FF0000"/>
                      <w:sz w:val="18"/>
                      <w:szCs w:val="18"/>
                      <w:rtl/>
                      <w:lang w:bidi="ar-DZ"/>
                    </w:rPr>
                    <w:t>ل</w:t>
                  </w:r>
                  <w:r w:rsidRPr="00A312A7">
                    <w:rPr>
                      <w:rFonts w:cs="Arabic Transparent" w:hint="cs"/>
                      <w:color w:val="FF0000"/>
                      <w:sz w:val="18"/>
                      <w:szCs w:val="18"/>
                      <w:rtl/>
                      <w:lang w:bidi="ar-DZ"/>
                    </w:rPr>
                    <w:t>شعبية</w:t>
                  </w:r>
                </w:p>
                <w:p w:rsidR="002746B2" w:rsidRPr="00A312A7" w:rsidRDefault="002746B2" w:rsidP="00EF49D9">
                  <w:pPr>
                    <w:spacing w:after="0" w:line="240" w:lineRule="auto"/>
                    <w:jc w:val="center"/>
                    <w:rPr>
                      <w:rFonts w:asciiTheme="majorBidi" w:hAnsiTheme="majorBidi" w:cs="Arabic Transparent"/>
                      <w:color w:val="FF0000"/>
                      <w:sz w:val="18"/>
                      <w:szCs w:val="18"/>
                      <w:rtl/>
                      <w:lang w:bidi="ar-DZ"/>
                    </w:rPr>
                  </w:pPr>
                  <w:r w:rsidRPr="00A312A7">
                    <w:rPr>
                      <w:rFonts w:asciiTheme="majorBidi" w:hAnsiTheme="majorBidi" w:cs="Arabic Transparent" w:hint="cs"/>
                      <w:color w:val="FF0000"/>
                      <w:sz w:val="18"/>
                      <w:szCs w:val="18"/>
                      <w:rtl/>
                      <w:lang w:bidi="ar-DZ"/>
                    </w:rPr>
                    <w:t>وزارة التعليم العالي و البحث العلمي</w:t>
                  </w:r>
                </w:p>
                <w:p w:rsidR="002746B2" w:rsidRPr="00A312A7" w:rsidRDefault="002746B2" w:rsidP="00EF49D9">
                  <w:pPr>
                    <w:spacing w:after="0" w:line="240" w:lineRule="auto"/>
                    <w:jc w:val="center"/>
                    <w:rPr>
                      <w:rFonts w:asciiTheme="majorBidi" w:hAnsiTheme="majorBidi" w:cs="Arabic Transparent"/>
                      <w:color w:val="FF0000"/>
                      <w:sz w:val="18"/>
                      <w:szCs w:val="18"/>
                      <w:rtl/>
                      <w:lang w:bidi="ar-DZ"/>
                    </w:rPr>
                  </w:pPr>
                  <w:r w:rsidRPr="00A312A7">
                    <w:rPr>
                      <w:rFonts w:asciiTheme="majorBidi" w:hAnsiTheme="majorBidi" w:cs="Arabic Transparent" w:hint="cs"/>
                      <w:color w:val="FF0000"/>
                      <w:sz w:val="18"/>
                      <w:szCs w:val="18"/>
                      <w:rtl/>
                      <w:lang w:bidi="ar-DZ"/>
                    </w:rPr>
                    <w:t>جـامـعـة الشهيد  حمه لخضر  الـوادي</w:t>
                  </w:r>
                </w:p>
                <w:p w:rsidR="002746B2" w:rsidRDefault="002746B2" w:rsidP="002746B2">
                  <w:pPr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                                    </w:t>
                  </w:r>
                  <w:r w:rsidR="00A312A7">
                    <w:rPr>
                      <w:rFonts w:hint="cs"/>
                      <w:rtl/>
                      <w:lang w:bidi="ar-DZ"/>
                    </w:rPr>
                    <w:t xml:space="preserve">                                                                                           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 </w:t>
                  </w:r>
                </w:p>
              </w:txbxContent>
            </v:textbox>
            <w10:wrap anchorx="page"/>
          </v:roundrect>
        </w:pict>
      </w:r>
    </w:p>
    <w:p w:rsidR="002746B2" w:rsidRPr="002746B2" w:rsidRDefault="002746B2" w:rsidP="002746B2">
      <w:pPr>
        <w:rPr>
          <w:lang w:bidi="ar-DZ"/>
        </w:rPr>
      </w:pPr>
    </w:p>
    <w:p w:rsidR="002746B2" w:rsidRPr="002746B2" w:rsidRDefault="00EF49D9" w:rsidP="002746B2">
      <w:pPr>
        <w:rPr>
          <w:lang w:bidi="ar-DZ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-338455</wp:posOffset>
            </wp:positionV>
            <wp:extent cx="820420" cy="818515"/>
            <wp:effectExtent l="19050" t="0" r="0" b="0"/>
            <wp:wrapNone/>
            <wp:docPr id="13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t3.ggpht.com/-Dqxd7NhocQE/AAAAAAAAAAI/AAAAAAAAAAA/I3fSNTJ9Mog/s900-c-k-no/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5826125</wp:posOffset>
            </wp:positionH>
            <wp:positionV relativeFrom="paragraph">
              <wp:posOffset>-401955</wp:posOffset>
            </wp:positionV>
            <wp:extent cx="817880" cy="816610"/>
            <wp:effectExtent l="19050" t="0" r="0" b="0"/>
            <wp:wrapNone/>
            <wp:docPr id="11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t3.ggpht.com/-Dqxd7NhocQE/AAAAAAAAAAI/AAAAAAAAAAA/I3fSNTJ9Mog/s900-c-k-no/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6B2" w:rsidRPr="002746B2" w:rsidRDefault="002746B2" w:rsidP="002746B2">
      <w:pPr>
        <w:rPr>
          <w:lang w:bidi="ar-DZ"/>
        </w:rPr>
      </w:pPr>
    </w:p>
    <w:p w:rsidR="002746B2" w:rsidRPr="002746B2" w:rsidRDefault="000A642F" w:rsidP="00EF49D9">
      <w:pPr>
        <w:rPr>
          <w:lang w:bidi="ar-DZ"/>
        </w:rPr>
      </w:pPr>
      <w:r>
        <w:rPr>
          <w:noProof/>
        </w:rPr>
        <w:pict>
          <v:roundrect id="_x0000_s1027" style="position:absolute;left:0;text-align:left;margin-left:-22.6pt;margin-top:7pt;width:571pt;height:63.45pt;z-index:251659264" arcsize="10923f">
            <v:textbox style="mso-next-textbox:#_x0000_s1027">
              <w:txbxContent>
                <w:p w:rsidR="00B365CA" w:rsidRDefault="00A312A7" w:rsidP="00903631">
                  <w:pPr>
                    <w:rPr>
                      <w:rFonts w:asciiTheme="majorBidi" w:hAnsiTheme="majorBidi" w:cs="Arabic Transparent"/>
                      <w:b/>
                      <w:bCs/>
                      <w:color w:val="00B0F0"/>
                      <w:rtl/>
                      <w:lang w:bidi="ar-DZ"/>
                    </w:rPr>
                  </w:pPr>
                  <w:r w:rsidRPr="00991616">
                    <w:rPr>
                      <w:rFonts w:asciiTheme="majorBidi" w:hAnsiTheme="majorBidi" w:cs="Arabic Transparent" w:hint="cs"/>
                      <w:b/>
                      <w:bCs/>
                      <w:color w:val="00B0F0"/>
                      <w:sz w:val="24"/>
                      <w:szCs w:val="24"/>
                      <w:rtl/>
                      <w:lang w:bidi="ar-DZ"/>
                    </w:rPr>
                    <w:t>كليـة التكنولوجيا</w:t>
                  </w:r>
                  <w:r w:rsidRPr="00991616">
                    <w:rPr>
                      <w:rStyle w:val="hoenzb"/>
                      <w:rFonts w:asciiTheme="majorBidi" w:hAnsiTheme="majorBidi" w:cstheme="majorBidi"/>
                      <w:b/>
                      <w:bCs/>
                      <w:color w:val="00B0F0"/>
                      <w:spacing w:val="8"/>
                      <w:lang w:val="fr-FR"/>
                    </w:rPr>
                    <w:t xml:space="preserve">                 </w:t>
                  </w:r>
                  <w:r w:rsidR="00A16559">
                    <w:rPr>
                      <w:rStyle w:val="hoenzb"/>
                      <w:rFonts w:asciiTheme="majorBidi" w:hAnsiTheme="majorBidi" w:cstheme="majorBidi"/>
                      <w:b/>
                      <w:bCs/>
                      <w:color w:val="00B0F0"/>
                      <w:spacing w:val="8"/>
                      <w:lang w:val="fr-FR"/>
                    </w:rPr>
                    <w:t xml:space="preserve">        </w:t>
                  </w:r>
                  <w:r w:rsidRPr="00991616">
                    <w:rPr>
                      <w:rStyle w:val="hoenzb"/>
                      <w:rFonts w:asciiTheme="majorBidi" w:hAnsiTheme="majorBidi" w:cstheme="majorBidi"/>
                      <w:b/>
                      <w:bCs/>
                      <w:color w:val="00B0F0"/>
                      <w:spacing w:val="8"/>
                      <w:lang w:val="fr-FR"/>
                    </w:rPr>
                    <w:t xml:space="preserve">                                   </w:t>
                  </w:r>
                  <w:r w:rsidR="00A16559">
                    <w:rPr>
                      <w:rStyle w:val="hoenzb"/>
                      <w:rFonts w:asciiTheme="majorBidi" w:hAnsiTheme="majorBidi" w:cstheme="majorBidi"/>
                      <w:b/>
                      <w:bCs/>
                      <w:color w:val="00B0F0"/>
                      <w:spacing w:val="8"/>
                      <w:lang w:val="fr-FR"/>
                    </w:rPr>
                    <w:t xml:space="preserve">            </w:t>
                  </w:r>
                  <w:r w:rsidRPr="00991616">
                    <w:rPr>
                      <w:rStyle w:val="hoenzb"/>
                      <w:rFonts w:asciiTheme="majorBidi" w:hAnsiTheme="majorBidi" w:cstheme="majorBidi"/>
                      <w:b/>
                      <w:bCs/>
                      <w:color w:val="00B0F0"/>
                      <w:spacing w:val="8"/>
                      <w:lang w:val="fr-FR"/>
                    </w:rPr>
                    <w:t xml:space="preserve">   </w:t>
                  </w:r>
                  <w:r w:rsidR="00A16559">
                    <w:rPr>
                      <w:rStyle w:val="hoenzb"/>
                      <w:rFonts w:asciiTheme="majorBidi" w:hAnsiTheme="majorBidi" w:cstheme="majorBidi"/>
                      <w:b/>
                      <w:bCs/>
                      <w:color w:val="00B0F0"/>
                      <w:spacing w:val="8"/>
                      <w:lang w:val="fr-FR"/>
                    </w:rPr>
                    <w:t xml:space="preserve">  </w:t>
                  </w:r>
                  <w:r w:rsidRPr="00991616">
                    <w:rPr>
                      <w:rStyle w:val="hoenzb"/>
                      <w:rFonts w:asciiTheme="majorBidi" w:hAnsiTheme="majorBidi" w:cstheme="majorBidi"/>
                      <w:b/>
                      <w:bCs/>
                      <w:color w:val="00B0F0"/>
                      <w:spacing w:val="8"/>
                      <w:lang w:val="fr-FR"/>
                    </w:rPr>
                    <w:t xml:space="preserve">       </w:t>
                  </w:r>
                  <w:r w:rsidR="00B365CA">
                    <w:rPr>
                      <w:rStyle w:val="hoenzb"/>
                      <w:rFonts w:asciiTheme="majorBidi" w:hAnsiTheme="majorBidi" w:cstheme="majorBidi"/>
                      <w:b/>
                      <w:bCs/>
                      <w:color w:val="00B0F0"/>
                      <w:spacing w:val="8"/>
                      <w:lang w:val="fr-FR"/>
                    </w:rPr>
                    <w:t xml:space="preserve">                              </w:t>
                  </w:r>
                  <w:r w:rsidRPr="00991616">
                    <w:rPr>
                      <w:rFonts w:asciiTheme="majorBidi" w:hAnsiTheme="majorBidi" w:cs="Arabic Transparent" w:hint="cs"/>
                      <w:b/>
                      <w:bCs/>
                      <w:color w:val="00B0F0"/>
                      <w:rtl/>
                      <w:lang w:bidi="ar-DZ"/>
                    </w:rPr>
                    <w:t xml:space="preserve">                                                                                                                                </w:t>
                  </w:r>
                </w:p>
                <w:p w:rsidR="00A16559" w:rsidRDefault="00A312A7" w:rsidP="00903631">
                  <w:pPr>
                    <w:rPr>
                      <w:lang w:bidi="ar-DZ"/>
                    </w:rPr>
                  </w:pPr>
                  <w:r w:rsidRPr="00991616">
                    <w:rPr>
                      <w:rFonts w:asciiTheme="majorBidi" w:hAnsiTheme="majorBidi" w:cs="Arabic Transparent" w:hint="cs"/>
                      <w:b/>
                      <w:bCs/>
                      <w:color w:val="00B0F0"/>
                      <w:rtl/>
                      <w:lang w:bidi="ar-DZ"/>
                    </w:rPr>
                    <w:t xml:space="preserve"> </w:t>
                  </w:r>
                  <w:r w:rsidR="00A16559" w:rsidRPr="00991616">
                    <w:rPr>
                      <w:rFonts w:asciiTheme="majorBidi" w:hAnsiTheme="majorBidi" w:cs="Arabic Transparent" w:hint="cs"/>
                      <w:b/>
                      <w:bCs/>
                      <w:color w:val="00B0F0"/>
                      <w:sz w:val="24"/>
                      <w:szCs w:val="24"/>
                      <w:rtl/>
                      <w:lang w:bidi="ar-DZ"/>
                    </w:rPr>
                    <w:t>نيابة العمادة للدراسات  و المسائل المرتبطة بالطلبة</w:t>
                  </w:r>
                  <w:r w:rsidR="00A16559" w:rsidRPr="00991616">
                    <w:rPr>
                      <w:rFonts w:asciiTheme="majorBidi" w:hAnsiTheme="majorBidi" w:cs="Arabic Transparent" w:hint="cs"/>
                      <w:b/>
                      <w:bCs/>
                      <w:color w:val="00B0F0"/>
                      <w:rtl/>
                      <w:lang w:bidi="ar-DZ"/>
                    </w:rPr>
                    <w:t xml:space="preserve"> </w:t>
                  </w:r>
                </w:p>
                <w:p w:rsidR="00A312A7" w:rsidRDefault="00A312A7" w:rsidP="00A16559">
                  <w:pPr>
                    <w:jc w:val="right"/>
                    <w:rPr>
                      <w:rFonts w:asciiTheme="majorBidi" w:hAnsiTheme="majorBidi" w:cs="Arabic Transparent"/>
                      <w:b/>
                      <w:bCs/>
                      <w:color w:val="00B0F0"/>
                      <w:sz w:val="28"/>
                      <w:szCs w:val="28"/>
                      <w:rtl/>
                      <w:lang w:bidi="ar-DZ"/>
                    </w:rPr>
                  </w:pPr>
                </w:p>
                <w:p w:rsidR="00A312A7" w:rsidRDefault="00A312A7">
                  <w:pPr>
                    <w:rPr>
                      <w:lang w:bidi="ar-DZ"/>
                    </w:rPr>
                  </w:pPr>
                </w:p>
              </w:txbxContent>
            </v:textbox>
            <w10:wrap anchorx="page"/>
          </v:roundrect>
        </w:pict>
      </w:r>
      <w:r w:rsidR="00EF49D9" w:rsidRPr="00EF49D9">
        <w:rPr>
          <w:rFonts w:cs="Arial"/>
          <w:noProof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8269915</wp:posOffset>
            </wp:positionH>
            <wp:positionV relativeFrom="paragraph">
              <wp:posOffset>-1816661</wp:posOffset>
            </wp:positionV>
            <wp:extent cx="1033573" cy="1031358"/>
            <wp:effectExtent l="19050" t="0" r="0" b="0"/>
            <wp:wrapNone/>
            <wp:docPr id="8" name="صورة 7" descr="https://yt3.ggpht.com/-Dqxd7NhocQE/AAAAAAAAAAI/AAAAAAAAAAA/I3fSNTJ9Mog/s900-c-k-no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t3.ggpht.com/-Dqxd7NhocQE/AAAAAAAAAAI/AAAAAAAAAAA/I3fSNTJ9Mog/s900-c-k-no/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9D9" w:rsidRPr="00EF49D9">
        <w:rPr>
          <w:rFonts w:cs="Arial"/>
          <w:noProof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8269915</wp:posOffset>
            </wp:positionH>
            <wp:positionV relativeFrom="paragraph">
              <wp:posOffset>-1504876</wp:posOffset>
            </wp:positionV>
            <wp:extent cx="1033573" cy="1031358"/>
            <wp:effectExtent l="19050" t="0" r="0" b="0"/>
            <wp:wrapNone/>
            <wp:docPr id="2" name="صورة 7" descr="https://yt3.ggpht.com/-Dqxd7NhocQE/AAAAAAAAAAI/AAAAAAAAAAA/I3fSNTJ9Mog/s900-c-k-no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t3.ggpht.com/-Dqxd7NhocQE/AAAAAAAAAAI/AAAAAAAAAAA/I3fSNTJ9Mog/s900-c-k-no/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6B2" w:rsidRPr="002746B2" w:rsidRDefault="002746B2" w:rsidP="002746B2">
      <w:pPr>
        <w:rPr>
          <w:lang w:bidi="ar-DZ"/>
        </w:rPr>
      </w:pPr>
    </w:p>
    <w:p w:rsidR="002746B2" w:rsidRPr="002746B2" w:rsidRDefault="002746B2" w:rsidP="002746B2">
      <w:pPr>
        <w:rPr>
          <w:lang w:bidi="ar-DZ"/>
        </w:rPr>
      </w:pPr>
    </w:p>
    <w:p w:rsidR="002746B2" w:rsidRPr="002746B2" w:rsidRDefault="000A642F" w:rsidP="002746B2">
      <w:pPr>
        <w:rPr>
          <w:lang w:bidi="ar-DZ"/>
        </w:rPr>
      </w:pPr>
      <w:r>
        <w:rPr>
          <w:noProof/>
        </w:rPr>
        <w:pict>
          <v:roundrect id="_x0000_s1028" style="position:absolute;left:0;text-align:left;margin-left:-26.8pt;margin-top:.8pt;width:575.2pt;height:87.9pt;z-index:251660288" arcsize="10923f">
            <v:textbox style="mso-next-textbox:#_x0000_s1028">
              <w:txbxContent>
                <w:p w:rsidR="00C627E1" w:rsidRDefault="00E96675" w:rsidP="00E96675">
                  <w:pPr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52"/>
                      <w:szCs w:val="52"/>
                      <w:rtl/>
                    </w:rPr>
                  </w:pP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52"/>
                      <w:szCs w:val="52"/>
                      <w:rtl/>
                    </w:rPr>
                    <w:t>امتحان</w:t>
                  </w:r>
                  <w:r w:rsidR="00793F5A">
                    <w:rPr>
                      <w:rFonts w:ascii="Arabic Typesetting" w:hAnsi="Arabic Typesetting" w:cs="Arabic Typesetting" w:hint="cs"/>
                      <w:b/>
                      <w:bCs/>
                      <w:sz w:val="52"/>
                      <w:szCs w:val="52"/>
                      <w:rtl/>
                    </w:rPr>
                    <w:t xml:space="preserve"> 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52"/>
                      <w:szCs w:val="52"/>
                      <w:rtl/>
                    </w:rPr>
                    <w:t xml:space="preserve">الاستدراك </w:t>
                  </w:r>
                  <w:r w:rsidR="00C02194">
                    <w:rPr>
                      <w:rFonts w:ascii="Arabic Typesetting" w:hAnsi="Arabic Typesetting" w:cs="Arabic Typesetting" w:hint="cs"/>
                      <w:b/>
                      <w:bCs/>
                      <w:sz w:val="52"/>
                      <w:szCs w:val="52"/>
                      <w:rtl/>
                    </w:rPr>
                    <w:t xml:space="preserve"> 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52"/>
                      <w:szCs w:val="52"/>
                      <w:rtl/>
                    </w:rPr>
                    <w:t xml:space="preserve">للسداسي </w:t>
                  </w:r>
                  <w:r w:rsidR="00A977F0">
                    <w:rPr>
                      <w:rFonts w:ascii="Arabic Typesetting" w:hAnsi="Arabic Typesetting" w:cs="Arabic Typesetting" w:hint="cs"/>
                      <w:b/>
                      <w:bCs/>
                      <w:sz w:val="52"/>
                      <w:szCs w:val="52"/>
                      <w:rtl/>
                    </w:rPr>
                    <w:t xml:space="preserve"> 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الأول</w:t>
                  </w:r>
                  <w:r w:rsidR="0048317F">
                    <w:rPr>
                      <w:rFonts w:ascii="Arabic Typesetting" w:hAnsi="Arabic Typesetting" w:cs="Arabic Typesetting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</w:t>
                  </w:r>
                  <w:r w:rsidR="00C02194">
                    <w:rPr>
                      <w:rFonts w:ascii="Arabic Typesetting" w:hAnsi="Arabic Typesetting" w:cs="Arabic Typesetting" w:hint="cs"/>
                      <w:b/>
                      <w:bCs/>
                      <w:sz w:val="52"/>
                      <w:szCs w:val="52"/>
                      <w:rtl/>
                    </w:rPr>
                    <w:t xml:space="preserve">  </w:t>
                  </w:r>
                  <w:r w:rsidR="00C02194">
                    <w:rPr>
                      <w:rFonts w:ascii="Arabic Typesetting" w:hAnsi="Arabic Typesetting" w:cs="Arabic Typesetting"/>
                      <w:b/>
                      <w:bCs/>
                      <w:sz w:val="52"/>
                      <w:szCs w:val="52"/>
                      <w:rtl/>
                    </w:rPr>
                    <w:t>–</w:t>
                  </w:r>
                  <w:r w:rsidR="00C02194">
                    <w:rPr>
                      <w:rFonts w:ascii="Arabic Typesetting" w:hAnsi="Arabic Typesetting" w:cs="Arabic Typesetting" w:hint="cs"/>
                      <w:b/>
                      <w:bCs/>
                      <w:sz w:val="52"/>
                      <w:szCs w:val="52"/>
                      <w:rtl/>
                    </w:rPr>
                    <w:t xml:space="preserve">الموسم </w:t>
                  </w:r>
                  <w:r w:rsidR="00A977F0">
                    <w:rPr>
                      <w:rFonts w:ascii="Arabic Typesetting" w:hAnsi="Arabic Typesetting" w:cs="Arabic Typesetting" w:hint="cs"/>
                      <w:b/>
                      <w:bCs/>
                      <w:sz w:val="52"/>
                      <w:szCs w:val="52"/>
                      <w:rtl/>
                    </w:rPr>
                    <w:t>الجامعي</w:t>
                  </w:r>
                  <w:r w:rsidR="00C02194">
                    <w:rPr>
                      <w:rFonts w:ascii="Arabic Typesetting" w:hAnsi="Arabic Typesetting" w:cs="Arabic Typesetting" w:hint="cs"/>
                      <w:b/>
                      <w:bCs/>
                      <w:sz w:val="52"/>
                      <w:szCs w:val="52"/>
                      <w:rtl/>
                    </w:rPr>
                    <w:t xml:space="preserve"> </w:t>
                  </w:r>
                  <w:r w:rsidR="00C52822">
                    <w:rPr>
                      <w:rFonts w:ascii="Arabic Typesetting" w:hAnsi="Arabic Typesetting" w:cs="Arabic Typesetting" w:hint="cs"/>
                      <w:b/>
                      <w:bCs/>
                      <w:sz w:val="52"/>
                      <w:szCs w:val="52"/>
                      <w:rtl/>
                    </w:rPr>
                    <w:t>20</w:t>
                  </w:r>
                  <w:r w:rsidR="00793F5A">
                    <w:rPr>
                      <w:rFonts w:ascii="Arabic Typesetting" w:hAnsi="Arabic Typesetting" w:cs="Arabic Typesetting" w:hint="cs"/>
                      <w:b/>
                      <w:bCs/>
                      <w:sz w:val="52"/>
                      <w:szCs w:val="52"/>
                      <w:rtl/>
                    </w:rPr>
                    <w:t>20</w:t>
                  </w:r>
                  <w:r w:rsidR="00C02194">
                    <w:rPr>
                      <w:rFonts w:ascii="Arabic Typesetting" w:hAnsi="Arabic Typesetting" w:cs="Arabic Typesetting" w:hint="cs"/>
                      <w:b/>
                      <w:bCs/>
                      <w:sz w:val="52"/>
                      <w:szCs w:val="52"/>
                      <w:rtl/>
                    </w:rPr>
                    <w:t>/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52"/>
                      <w:szCs w:val="52"/>
                      <w:rtl/>
                    </w:rPr>
                    <w:t>2021</w:t>
                  </w:r>
                </w:p>
                <w:p w:rsidR="00090405" w:rsidRDefault="00090405" w:rsidP="00877563">
                  <w:pPr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52"/>
                      <w:szCs w:val="52"/>
                      <w:rtl/>
                    </w:rPr>
                  </w:pPr>
                </w:p>
                <w:p w:rsidR="00090405" w:rsidRPr="009731B9" w:rsidRDefault="00090405" w:rsidP="00877563">
                  <w:pPr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52"/>
                      <w:szCs w:val="52"/>
                      <w:rtl/>
                    </w:rPr>
                  </w:pPr>
                </w:p>
                <w:p w:rsidR="00C627E1" w:rsidRDefault="00C627E1"/>
              </w:txbxContent>
            </v:textbox>
            <w10:wrap anchorx="page"/>
          </v:roundrect>
        </w:pict>
      </w:r>
    </w:p>
    <w:p w:rsidR="002746B2" w:rsidRPr="002746B2" w:rsidRDefault="002746B2" w:rsidP="00A312A7">
      <w:pPr>
        <w:spacing w:after="0" w:line="240" w:lineRule="auto"/>
        <w:jc w:val="center"/>
        <w:rPr>
          <w:rFonts w:asciiTheme="majorBidi" w:hAnsiTheme="majorBidi" w:cs="Arabic Transparent"/>
          <w:color w:val="FF0000"/>
          <w:sz w:val="16"/>
          <w:szCs w:val="16"/>
          <w:lang w:bidi="ar-DZ"/>
        </w:rPr>
      </w:pPr>
      <w:r>
        <w:rPr>
          <w:rtl/>
          <w:lang w:bidi="ar-DZ"/>
        </w:rPr>
        <w:tab/>
      </w:r>
    </w:p>
    <w:p w:rsidR="00522CA7" w:rsidRDefault="00522CA7" w:rsidP="00EF49D9">
      <w:pPr>
        <w:tabs>
          <w:tab w:val="left" w:pos="543"/>
        </w:tabs>
        <w:spacing w:after="0" w:line="240" w:lineRule="auto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:rsidR="00C02194" w:rsidRDefault="00C02194" w:rsidP="0079390E">
      <w:pPr>
        <w:tabs>
          <w:tab w:val="left" w:pos="3362"/>
        </w:tabs>
        <w:spacing w:after="0" w:line="240" w:lineRule="auto"/>
        <w:jc w:val="right"/>
        <w:rPr>
          <w:rFonts w:ascii="Arabic Typesetting" w:hAnsi="Arabic Typesetting" w:cs="Arabic Typesetting"/>
          <w:sz w:val="44"/>
          <w:szCs w:val="44"/>
          <w:rtl/>
        </w:rPr>
      </w:pPr>
    </w:p>
    <w:p w:rsidR="00E96675" w:rsidRDefault="00E96675" w:rsidP="00E96675">
      <w:pPr>
        <w:tabs>
          <w:tab w:val="left" w:pos="3362"/>
        </w:tabs>
        <w:spacing w:after="0" w:line="240" w:lineRule="auto"/>
        <w:jc w:val="both"/>
        <w:rPr>
          <w:rFonts w:ascii="Arabic Typesetting" w:hAnsi="Arabic Typesetting" w:cs="Arabic Typesetting" w:hint="cs"/>
          <w:sz w:val="56"/>
          <w:szCs w:val="56"/>
          <w:rtl/>
        </w:rPr>
      </w:pPr>
    </w:p>
    <w:p w:rsidR="00E96675" w:rsidRDefault="00E96675" w:rsidP="00E96675">
      <w:pPr>
        <w:tabs>
          <w:tab w:val="left" w:pos="3362"/>
        </w:tabs>
        <w:spacing w:after="0" w:line="240" w:lineRule="auto"/>
        <w:jc w:val="both"/>
        <w:rPr>
          <w:rFonts w:ascii="Arabic Typesetting" w:hAnsi="Arabic Typesetting" w:cs="Arabic Typesetting" w:hint="cs"/>
          <w:sz w:val="56"/>
          <w:szCs w:val="56"/>
          <w:rtl/>
        </w:rPr>
      </w:pPr>
    </w:p>
    <w:p w:rsidR="00E96675" w:rsidRDefault="00E96675" w:rsidP="00E96675">
      <w:pPr>
        <w:tabs>
          <w:tab w:val="left" w:pos="3362"/>
        </w:tabs>
        <w:spacing w:after="0" w:line="240" w:lineRule="auto"/>
        <w:jc w:val="both"/>
        <w:rPr>
          <w:rFonts w:ascii="Arabic Typesetting" w:hAnsi="Arabic Typesetting" w:cs="Arabic Typesetting" w:hint="cs"/>
          <w:sz w:val="56"/>
          <w:szCs w:val="56"/>
          <w:rtl/>
        </w:rPr>
      </w:pPr>
    </w:p>
    <w:p w:rsidR="00E96675" w:rsidRDefault="00E96675" w:rsidP="00E96675">
      <w:pPr>
        <w:tabs>
          <w:tab w:val="left" w:pos="3362"/>
        </w:tabs>
        <w:spacing w:after="0" w:line="240" w:lineRule="auto"/>
        <w:jc w:val="both"/>
        <w:rPr>
          <w:rFonts w:ascii="Arabic Typesetting" w:hAnsi="Arabic Typesetting" w:cs="Arabic Typesetting" w:hint="cs"/>
          <w:sz w:val="56"/>
          <w:szCs w:val="56"/>
          <w:rtl/>
        </w:rPr>
      </w:pPr>
    </w:p>
    <w:p w:rsidR="00C02194" w:rsidRDefault="00793F5A" w:rsidP="00E96675">
      <w:pPr>
        <w:tabs>
          <w:tab w:val="left" w:pos="3362"/>
        </w:tabs>
        <w:spacing w:after="0" w:line="240" w:lineRule="auto"/>
        <w:jc w:val="both"/>
        <w:rPr>
          <w:rFonts w:ascii="Arabic Typesetting" w:hAnsi="Arabic Typesetting" w:cs="Arabic Typesetting" w:hint="cs"/>
          <w:sz w:val="56"/>
          <w:szCs w:val="56"/>
          <w:rtl/>
        </w:rPr>
      </w:pPr>
      <w:r>
        <w:rPr>
          <w:rFonts w:ascii="Arabic Typesetting" w:hAnsi="Arabic Typesetting" w:cs="Arabic Typesetting" w:hint="cs"/>
          <w:sz w:val="56"/>
          <w:szCs w:val="56"/>
          <w:rtl/>
        </w:rPr>
        <w:t xml:space="preserve">ننهي لعلم كافة </w:t>
      </w:r>
      <w:r w:rsidR="00871F31" w:rsidRPr="00871F31">
        <w:rPr>
          <w:rFonts w:ascii="Arabic Typesetting" w:hAnsi="Arabic Typesetting" w:cs="Arabic Typesetting" w:hint="cs"/>
          <w:sz w:val="56"/>
          <w:szCs w:val="56"/>
          <w:rtl/>
        </w:rPr>
        <w:t xml:space="preserve">طلبة </w:t>
      </w:r>
      <w:r>
        <w:rPr>
          <w:rFonts w:ascii="Arabic Typesetting" w:hAnsi="Arabic Typesetting" w:cs="Arabic Typesetting" w:hint="cs"/>
          <w:sz w:val="56"/>
          <w:szCs w:val="56"/>
          <w:rtl/>
        </w:rPr>
        <w:t>ك</w:t>
      </w:r>
      <w:r w:rsidR="00871F31" w:rsidRPr="00871F31">
        <w:rPr>
          <w:rFonts w:ascii="Arabic Typesetting" w:hAnsi="Arabic Typesetting" w:cs="Arabic Typesetting" w:hint="cs"/>
          <w:sz w:val="56"/>
          <w:szCs w:val="56"/>
          <w:rtl/>
        </w:rPr>
        <w:t xml:space="preserve">لية التكنولوجيا </w:t>
      </w:r>
      <w:r w:rsidR="00090405" w:rsidRPr="00871F31">
        <w:rPr>
          <w:rFonts w:ascii="Arabic Typesetting" w:hAnsi="Arabic Typesetting" w:cs="Arabic Typesetting" w:hint="cs"/>
          <w:sz w:val="56"/>
          <w:szCs w:val="56"/>
          <w:rtl/>
        </w:rPr>
        <w:t>أن</w:t>
      </w:r>
      <w:r>
        <w:rPr>
          <w:rFonts w:ascii="Arabic Typesetting" w:hAnsi="Arabic Typesetting" w:cs="Arabic Typesetting" w:hint="cs"/>
          <w:sz w:val="56"/>
          <w:szCs w:val="56"/>
          <w:rtl/>
        </w:rPr>
        <w:t xml:space="preserve"> </w:t>
      </w:r>
      <w:r w:rsidR="00E96675">
        <w:rPr>
          <w:rFonts w:ascii="Arabic Typesetting" w:hAnsi="Arabic Typesetting" w:cs="Arabic Typesetting" w:hint="cs"/>
          <w:sz w:val="56"/>
          <w:szCs w:val="56"/>
          <w:rtl/>
        </w:rPr>
        <w:t xml:space="preserve">امتحان  الاستدراك للسداسي </w:t>
      </w:r>
      <w:r w:rsidR="00A977F0">
        <w:rPr>
          <w:rFonts w:ascii="Arabic Typesetting" w:hAnsi="Arabic Typesetting" w:cs="Arabic Typesetting" w:hint="cs"/>
          <w:sz w:val="56"/>
          <w:szCs w:val="56"/>
          <w:rtl/>
        </w:rPr>
        <w:t xml:space="preserve"> </w:t>
      </w:r>
      <w:r w:rsidR="00E96675">
        <w:rPr>
          <w:rFonts w:ascii="Arabic Typesetting" w:hAnsi="Arabic Typesetting" w:cs="Arabic Typesetting" w:hint="cs"/>
          <w:sz w:val="56"/>
          <w:szCs w:val="56"/>
          <w:rtl/>
        </w:rPr>
        <w:t>الأول</w:t>
      </w:r>
      <w:r w:rsidR="00A977F0">
        <w:rPr>
          <w:rFonts w:ascii="Arabic Typesetting" w:hAnsi="Arabic Typesetting" w:cs="Arabic Typesetting" w:hint="cs"/>
          <w:sz w:val="56"/>
          <w:szCs w:val="56"/>
          <w:rtl/>
        </w:rPr>
        <w:t xml:space="preserve"> </w:t>
      </w:r>
      <w:r w:rsidR="00871F31" w:rsidRPr="00871F31">
        <w:rPr>
          <w:rFonts w:ascii="Arabic Typesetting" w:hAnsi="Arabic Typesetting" w:cs="Arabic Typesetting" w:hint="cs"/>
          <w:sz w:val="56"/>
          <w:szCs w:val="56"/>
          <w:rtl/>
        </w:rPr>
        <w:t xml:space="preserve"> للموسم </w:t>
      </w:r>
      <w:r w:rsidR="00795DD2" w:rsidRPr="00871F31">
        <w:rPr>
          <w:rFonts w:ascii="Arabic Typesetting" w:hAnsi="Arabic Typesetting" w:cs="Arabic Typesetting" w:hint="cs"/>
          <w:sz w:val="56"/>
          <w:szCs w:val="56"/>
          <w:rtl/>
        </w:rPr>
        <w:t>الجامعي</w:t>
      </w:r>
      <w:r w:rsidR="00795DD2">
        <w:rPr>
          <w:rFonts w:ascii="Arabic Typesetting" w:hAnsi="Arabic Typesetting" w:cs="Arabic Typesetting" w:hint="cs"/>
          <w:sz w:val="56"/>
          <w:szCs w:val="56"/>
          <w:rtl/>
        </w:rPr>
        <w:t xml:space="preserve"> </w:t>
      </w:r>
      <w:r w:rsidR="00E44B08">
        <w:rPr>
          <w:rFonts w:ascii="Arabic Typesetting" w:hAnsi="Arabic Typesetting" w:cs="Arabic Typesetting" w:hint="cs"/>
          <w:sz w:val="56"/>
          <w:szCs w:val="56"/>
          <w:rtl/>
        </w:rPr>
        <w:t>20</w:t>
      </w:r>
      <w:r>
        <w:rPr>
          <w:rFonts w:ascii="Arabic Typesetting" w:hAnsi="Arabic Typesetting" w:cs="Arabic Typesetting" w:hint="cs"/>
          <w:sz w:val="56"/>
          <w:szCs w:val="56"/>
          <w:rtl/>
        </w:rPr>
        <w:t>20</w:t>
      </w:r>
      <w:r w:rsidR="00871F31" w:rsidRPr="00871F31">
        <w:rPr>
          <w:rFonts w:ascii="Arabic Typesetting" w:hAnsi="Arabic Typesetting" w:cs="Arabic Typesetting" w:hint="cs"/>
          <w:sz w:val="56"/>
          <w:szCs w:val="56"/>
          <w:rtl/>
        </w:rPr>
        <w:t>-</w:t>
      </w:r>
      <w:r w:rsidR="00E44B08">
        <w:rPr>
          <w:rFonts w:ascii="Arabic Typesetting" w:hAnsi="Arabic Typesetting" w:cs="Arabic Typesetting" w:hint="cs"/>
          <w:sz w:val="56"/>
          <w:szCs w:val="56"/>
          <w:rtl/>
        </w:rPr>
        <w:t>20</w:t>
      </w:r>
      <w:r w:rsidR="00877563">
        <w:rPr>
          <w:rFonts w:ascii="Arabic Typesetting" w:hAnsi="Arabic Typesetting" w:cs="Arabic Typesetting" w:hint="cs"/>
          <w:sz w:val="56"/>
          <w:szCs w:val="56"/>
          <w:rtl/>
        </w:rPr>
        <w:t>2</w:t>
      </w:r>
      <w:r>
        <w:rPr>
          <w:rFonts w:ascii="Arabic Typesetting" w:hAnsi="Arabic Typesetting" w:cs="Arabic Typesetting" w:hint="cs"/>
          <w:sz w:val="56"/>
          <w:szCs w:val="56"/>
          <w:rtl/>
        </w:rPr>
        <w:t>1</w:t>
      </w:r>
      <w:r w:rsidR="00871F31" w:rsidRPr="00871F31">
        <w:rPr>
          <w:rFonts w:ascii="Arabic Typesetting" w:hAnsi="Arabic Typesetting" w:cs="Arabic Typesetting" w:hint="cs"/>
          <w:sz w:val="56"/>
          <w:szCs w:val="56"/>
          <w:rtl/>
        </w:rPr>
        <w:t xml:space="preserve">  </w:t>
      </w:r>
      <w:r w:rsidR="00E96675">
        <w:rPr>
          <w:rFonts w:ascii="Arabic Typesetting" w:hAnsi="Arabic Typesetting" w:cs="Arabic Typesetting" w:hint="cs"/>
          <w:sz w:val="56"/>
          <w:szCs w:val="56"/>
          <w:rtl/>
        </w:rPr>
        <w:t>مبرمج في الفترة من 10/04/2021 إلى غاية 14/04/2021</w:t>
      </w:r>
      <w:r w:rsidR="00871F31">
        <w:rPr>
          <w:rFonts w:ascii="Arabic Typesetting" w:hAnsi="Arabic Typesetting" w:cs="Arabic Typesetting" w:hint="cs"/>
          <w:sz w:val="56"/>
          <w:szCs w:val="56"/>
          <w:rtl/>
        </w:rPr>
        <w:t xml:space="preserve">. </w:t>
      </w:r>
    </w:p>
    <w:p w:rsidR="00E96675" w:rsidRPr="00871F31" w:rsidRDefault="00E96675" w:rsidP="00E96675">
      <w:pPr>
        <w:tabs>
          <w:tab w:val="left" w:pos="3362"/>
        </w:tabs>
        <w:spacing w:after="0" w:line="240" w:lineRule="auto"/>
        <w:jc w:val="both"/>
        <w:rPr>
          <w:rFonts w:ascii="Arabic Typesetting" w:hAnsi="Arabic Typesetting" w:cs="Arabic Typesetting"/>
          <w:sz w:val="56"/>
          <w:szCs w:val="56"/>
          <w:rtl/>
        </w:rPr>
      </w:pPr>
    </w:p>
    <w:p w:rsidR="00C02194" w:rsidRPr="00871F31" w:rsidRDefault="00C02194" w:rsidP="00871F31">
      <w:pPr>
        <w:tabs>
          <w:tab w:val="left" w:pos="3362"/>
        </w:tabs>
        <w:spacing w:after="0" w:line="240" w:lineRule="auto"/>
        <w:rPr>
          <w:rFonts w:ascii="Arabic Typesetting" w:hAnsi="Arabic Typesetting" w:cs="Arabic Typesetting"/>
          <w:sz w:val="56"/>
          <w:szCs w:val="56"/>
          <w:rtl/>
        </w:rPr>
      </w:pPr>
    </w:p>
    <w:p w:rsidR="00E024AA" w:rsidRDefault="00ED53D4" w:rsidP="00C627E1">
      <w:pPr>
        <w:tabs>
          <w:tab w:val="left" w:pos="3182"/>
        </w:tabs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ملاحظة: </w:t>
      </w:r>
    </w:p>
    <w:p w:rsidR="00ED53D4" w:rsidRDefault="00ED53D4" w:rsidP="00ED53D4">
      <w:pPr>
        <w:tabs>
          <w:tab w:val="left" w:pos="3182"/>
        </w:tabs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سيتم تعويض الدروس المبرمجة </w:t>
      </w:r>
      <w:r w:rsidR="000F3D7C">
        <w:rPr>
          <w:rFonts w:hint="cs"/>
          <w:sz w:val="36"/>
          <w:szCs w:val="36"/>
          <w:rtl/>
        </w:rPr>
        <w:t xml:space="preserve">للسنة أولى </w:t>
      </w:r>
      <w:proofErr w:type="spellStart"/>
      <w:r w:rsidR="000F3D7C">
        <w:rPr>
          <w:rFonts w:hint="cs"/>
          <w:sz w:val="36"/>
          <w:szCs w:val="36"/>
          <w:rtl/>
        </w:rPr>
        <w:t>ماستر</w:t>
      </w:r>
      <w:proofErr w:type="spellEnd"/>
      <w:r w:rsidR="000F3D7C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خلال هذه الفترة في وقت لاحق</w:t>
      </w:r>
      <w:r w:rsidR="000F3D7C">
        <w:rPr>
          <w:rFonts w:hint="cs"/>
          <w:sz w:val="36"/>
          <w:szCs w:val="36"/>
          <w:rtl/>
        </w:rPr>
        <w:t>.</w:t>
      </w:r>
      <w:r>
        <w:rPr>
          <w:rFonts w:hint="cs"/>
          <w:sz w:val="36"/>
          <w:szCs w:val="36"/>
          <w:rtl/>
        </w:rPr>
        <w:t xml:space="preserve"> </w:t>
      </w:r>
    </w:p>
    <w:sectPr w:rsidR="00ED53D4" w:rsidSect="00ED59B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7085C"/>
    <w:multiLevelType w:val="hybridMultilevel"/>
    <w:tmpl w:val="ACFE285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3403A0"/>
    <w:multiLevelType w:val="hybridMultilevel"/>
    <w:tmpl w:val="3C24AF2A"/>
    <w:lvl w:ilvl="0" w:tplc="8ED2861A">
      <w:numFmt w:val="bullet"/>
      <w:lvlText w:val="-"/>
      <w:lvlJc w:val="left"/>
      <w:pPr>
        <w:ind w:left="644" w:hanging="360"/>
      </w:pPr>
      <w:rPr>
        <w:rFonts w:ascii="Arabic Typesetting" w:eastAsiaTheme="minorEastAsia" w:hAnsi="Arabic Typesetting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D0405"/>
    <w:multiLevelType w:val="hybridMultilevel"/>
    <w:tmpl w:val="4FBA1C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2746B2"/>
    <w:rsid w:val="00024A02"/>
    <w:rsid w:val="00090405"/>
    <w:rsid w:val="000A642F"/>
    <w:rsid w:val="000E0F83"/>
    <w:rsid w:val="000F3D7C"/>
    <w:rsid w:val="00101D8E"/>
    <w:rsid w:val="001070B9"/>
    <w:rsid w:val="00110D87"/>
    <w:rsid w:val="001677EB"/>
    <w:rsid w:val="001808EB"/>
    <w:rsid w:val="001B3B6A"/>
    <w:rsid w:val="001F72C4"/>
    <w:rsid w:val="001F777B"/>
    <w:rsid w:val="002746B2"/>
    <w:rsid w:val="00366279"/>
    <w:rsid w:val="0037089D"/>
    <w:rsid w:val="00377E3F"/>
    <w:rsid w:val="003B33F7"/>
    <w:rsid w:val="003B69DC"/>
    <w:rsid w:val="00417A95"/>
    <w:rsid w:val="00446917"/>
    <w:rsid w:val="00466210"/>
    <w:rsid w:val="0048317F"/>
    <w:rsid w:val="004C00EB"/>
    <w:rsid w:val="00522CA7"/>
    <w:rsid w:val="005350C5"/>
    <w:rsid w:val="00564DEF"/>
    <w:rsid w:val="00601C81"/>
    <w:rsid w:val="0065138A"/>
    <w:rsid w:val="006A7876"/>
    <w:rsid w:val="007248D7"/>
    <w:rsid w:val="0079390E"/>
    <w:rsid w:val="00793F5A"/>
    <w:rsid w:val="00795DD2"/>
    <w:rsid w:val="007B12EE"/>
    <w:rsid w:val="00821E32"/>
    <w:rsid w:val="00854083"/>
    <w:rsid w:val="00871F31"/>
    <w:rsid w:val="00877563"/>
    <w:rsid w:val="008C7646"/>
    <w:rsid w:val="00903631"/>
    <w:rsid w:val="00915E3E"/>
    <w:rsid w:val="009731B9"/>
    <w:rsid w:val="00991616"/>
    <w:rsid w:val="00997DE5"/>
    <w:rsid w:val="00A07174"/>
    <w:rsid w:val="00A16559"/>
    <w:rsid w:val="00A312A7"/>
    <w:rsid w:val="00A50DA1"/>
    <w:rsid w:val="00A60509"/>
    <w:rsid w:val="00A977F0"/>
    <w:rsid w:val="00AC2C9C"/>
    <w:rsid w:val="00AE6451"/>
    <w:rsid w:val="00AF05CB"/>
    <w:rsid w:val="00B1109D"/>
    <w:rsid w:val="00B365CA"/>
    <w:rsid w:val="00B62800"/>
    <w:rsid w:val="00B93267"/>
    <w:rsid w:val="00B97850"/>
    <w:rsid w:val="00BC620E"/>
    <w:rsid w:val="00BD1C95"/>
    <w:rsid w:val="00BF0680"/>
    <w:rsid w:val="00C02194"/>
    <w:rsid w:val="00C0321F"/>
    <w:rsid w:val="00C26599"/>
    <w:rsid w:val="00C52822"/>
    <w:rsid w:val="00C627E1"/>
    <w:rsid w:val="00CE791A"/>
    <w:rsid w:val="00D45B7E"/>
    <w:rsid w:val="00D518DC"/>
    <w:rsid w:val="00DE05B0"/>
    <w:rsid w:val="00E024AA"/>
    <w:rsid w:val="00E3722A"/>
    <w:rsid w:val="00E44B08"/>
    <w:rsid w:val="00E4675B"/>
    <w:rsid w:val="00E57A37"/>
    <w:rsid w:val="00E872E9"/>
    <w:rsid w:val="00E96675"/>
    <w:rsid w:val="00ED53D4"/>
    <w:rsid w:val="00ED59B8"/>
    <w:rsid w:val="00EF49D9"/>
    <w:rsid w:val="00F0624F"/>
    <w:rsid w:val="00FB4AEC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746B2"/>
    <w:rPr>
      <w:rFonts w:ascii="Tahoma" w:hAnsi="Tahoma" w:cs="Tahoma"/>
      <w:sz w:val="16"/>
      <w:szCs w:val="16"/>
    </w:rPr>
  </w:style>
  <w:style w:type="character" w:customStyle="1" w:styleId="hoenzb">
    <w:name w:val="hoenzb"/>
    <w:basedOn w:val="a0"/>
    <w:rsid w:val="00A312A7"/>
  </w:style>
  <w:style w:type="paragraph" w:styleId="a4">
    <w:name w:val="List Paragraph"/>
    <w:basedOn w:val="a"/>
    <w:uiPriority w:val="34"/>
    <w:qFormat/>
    <w:rsid w:val="00C627E1"/>
    <w:pPr>
      <w:bidi w:val="0"/>
      <w:ind w:left="720"/>
      <w:contextualSpacing/>
    </w:pPr>
    <w:rPr>
      <w:rFonts w:eastAsiaTheme="minorEastAsia"/>
      <w:lang w:val="fr-FR" w:eastAsia="zh-CN"/>
    </w:rPr>
  </w:style>
  <w:style w:type="table" w:styleId="a5">
    <w:name w:val="Table Grid"/>
    <w:basedOn w:val="a1"/>
    <w:uiPriority w:val="59"/>
    <w:rsid w:val="00793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ABUMADA</dc:creator>
  <cp:lastModifiedBy>DELL</cp:lastModifiedBy>
  <cp:revision>43</cp:revision>
  <cp:lastPrinted>2021-01-05T08:27:00Z</cp:lastPrinted>
  <dcterms:created xsi:type="dcterms:W3CDTF">2010-08-31T23:03:00Z</dcterms:created>
  <dcterms:modified xsi:type="dcterms:W3CDTF">2021-04-05T07:19:00Z</dcterms:modified>
</cp:coreProperties>
</file>